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5460" w14:textId="77777777" w:rsidR="0014585B" w:rsidRDefault="0014585B" w:rsidP="00E13879">
      <w:pPr>
        <w:rPr>
          <w:rFonts w:ascii="Arial" w:hAnsi="Arial" w:cs="Arial"/>
          <w:b/>
          <w:noProof/>
          <w:sz w:val="36"/>
          <w:szCs w:val="36"/>
          <w:lang w:val="en-US"/>
        </w:rPr>
      </w:pPr>
    </w:p>
    <w:p w14:paraId="71203F73" w14:textId="5F072279" w:rsidR="00E13879" w:rsidRDefault="00E13879" w:rsidP="00E1387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t xml:space="preserve">Year </w:t>
      </w:r>
      <w:r w:rsidR="00A254A4">
        <w:rPr>
          <w:rFonts w:ascii="Arial" w:hAnsi="Arial" w:cs="Arial"/>
          <w:b/>
          <w:noProof/>
          <w:sz w:val="36"/>
          <w:szCs w:val="36"/>
          <w:lang w:val="en-US"/>
        </w:rPr>
        <w:t>3/</w:t>
      </w:r>
      <w:r>
        <w:rPr>
          <w:rFonts w:ascii="Arial" w:hAnsi="Arial" w:cs="Arial"/>
          <w:b/>
          <w:noProof/>
          <w:sz w:val="36"/>
          <w:szCs w:val="36"/>
          <w:lang w:val="en-US"/>
        </w:rPr>
        <w:t xml:space="preserve">4 pupils – </w:t>
      </w:r>
      <w:r w:rsidR="00F04854">
        <w:rPr>
          <w:rFonts w:ascii="Arial" w:hAnsi="Arial" w:cs="Arial"/>
          <w:b/>
          <w:noProof/>
          <w:sz w:val="36"/>
          <w:szCs w:val="36"/>
          <w:lang w:val="en-US"/>
        </w:rPr>
        <w:t>Write a Stunning Illustrated Story</w:t>
      </w: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276"/>
        <w:gridCol w:w="2835"/>
        <w:gridCol w:w="801"/>
        <w:gridCol w:w="901"/>
        <w:gridCol w:w="1104"/>
      </w:tblGrid>
      <w:tr w:rsidR="00E13879" w14:paraId="67FA7A99" w14:textId="77777777" w:rsidTr="00E13879">
        <w:trPr>
          <w:trHeight w:val="1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1024" w14:textId="77777777" w:rsidR="00E13879" w:rsidRDefault="00E13879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 of course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2E8A" w14:textId="77777777" w:rsidR="00E13879" w:rsidRDefault="00E13879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Times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288B" w14:textId="77777777" w:rsidR="00E13879" w:rsidRDefault="00E13879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Venue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301E" w14:textId="77777777" w:rsidR="00E13879" w:rsidRDefault="00E13879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Cost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BDA5" w14:textId="77777777" w:rsidR="00E13879" w:rsidRDefault="00E13879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Max. places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5F79" w14:textId="77777777" w:rsidR="00E13879" w:rsidRDefault="00E13879">
            <w:pPr>
              <w:pStyle w:val="BodyText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Subject</w:t>
            </w:r>
          </w:p>
        </w:tc>
      </w:tr>
      <w:tr w:rsidR="00E13879" w14:paraId="552FB472" w14:textId="77777777" w:rsidTr="00E13879">
        <w:trPr>
          <w:trHeight w:val="47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3107" w14:textId="2223C7DB" w:rsidR="00E13879" w:rsidRDefault="003C699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Thursday 7</w:t>
            </w:r>
            <w:r w:rsidRPr="003C699D">
              <w:rPr>
                <w:rFonts w:ascii="Arial" w:eastAsia="Times New Roman" w:hAnsi="Arial" w:cs="Arial"/>
                <w:b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</w:rPr>
              <w:t xml:space="preserve"> July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8D2B" w14:textId="19A0CA6B" w:rsidR="00E13879" w:rsidRDefault="00E1387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9.30am – 3.</w:t>
            </w:r>
            <w:r w:rsidR="00776AE3">
              <w:rPr>
                <w:rFonts w:ascii="Arial" w:eastAsia="Times New Roman" w:hAnsi="Arial" w:cs="Arial"/>
                <w:b/>
              </w:rPr>
              <w:t>0</w:t>
            </w:r>
            <w:r>
              <w:rPr>
                <w:rFonts w:ascii="Arial" w:eastAsia="Times New Roman" w:hAnsi="Arial" w:cs="Arial"/>
                <w:b/>
              </w:rPr>
              <w:t>0pm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8A3A" w14:textId="77777777" w:rsidR="00E13879" w:rsidRDefault="00E1387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Braeside Education Centre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CA95" w14:textId="77777777" w:rsidR="00E13879" w:rsidRDefault="00E1387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£60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851B" w14:textId="6F26861E" w:rsidR="00E13879" w:rsidRDefault="00E13879" w:rsidP="003C699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  <w:r w:rsidR="003C699D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2184" w14:textId="77777777" w:rsidR="00E13879" w:rsidRDefault="00E1387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Literacy</w:t>
            </w:r>
            <w:r>
              <w:rPr>
                <w:rFonts w:ascii="Arial" w:eastAsia="Times New Roman" w:hAnsi="Arial" w:cs="Arial"/>
                <w:b/>
              </w:rPr>
              <w:br/>
              <w:t>AGAT</w:t>
            </w:r>
          </w:p>
        </w:tc>
      </w:tr>
    </w:tbl>
    <w:p w14:paraId="222A5E0B" w14:textId="77777777" w:rsidR="00E13879" w:rsidRDefault="00E13879" w:rsidP="00E13879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E66A3A9" w14:textId="77777777" w:rsidR="00E13879" w:rsidRDefault="00E13879" w:rsidP="00E1387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Course details</w:t>
      </w:r>
    </w:p>
    <w:p w14:paraId="52A1782A" w14:textId="77777777" w:rsidR="00E13879" w:rsidRDefault="00E13879" w:rsidP="00E13879">
      <w:pPr>
        <w:spacing w:before="10" w:after="0" w:line="110" w:lineRule="exact"/>
        <w:rPr>
          <w:sz w:val="11"/>
          <w:szCs w:val="11"/>
        </w:rPr>
      </w:pPr>
    </w:p>
    <w:p w14:paraId="178BC112" w14:textId="68184812" w:rsidR="00E13879" w:rsidRDefault="00E13879" w:rsidP="00E13879">
      <w:pPr>
        <w:spacing w:before="3" w:after="0"/>
        <w:rPr>
          <w:rFonts w:ascii="Arial" w:hAnsi="Arial" w:cs="Arial"/>
        </w:rPr>
      </w:pPr>
      <w:r>
        <w:rPr>
          <w:rFonts w:ascii="Arial" w:hAnsi="Arial" w:cs="Arial"/>
        </w:rPr>
        <w:t xml:space="preserve">Write and illustrate a wonderful story, in a day!  Let your imagination </w:t>
      </w:r>
      <w:r w:rsidR="00F57205">
        <w:rPr>
          <w:rFonts w:ascii="Arial" w:hAnsi="Arial" w:cs="Arial"/>
        </w:rPr>
        <w:t>run wild as you</w:t>
      </w:r>
      <w:r>
        <w:rPr>
          <w:rFonts w:ascii="Arial" w:hAnsi="Arial" w:cs="Arial"/>
        </w:rPr>
        <w:t xml:space="preserve"> immerse yourself in writing and drawing.  Discuss, explore and try out different styles of writing</w:t>
      </w:r>
      <w:r w:rsidR="00F31B45">
        <w:rPr>
          <w:rFonts w:ascii="Arial" w:hAnsi="Arial" w:cs="Arial"/>
        </w:rPr>
        <w:t>.</w:t>
      </w:r>
      <w:r w:rsidR="00F57205">
        <w:rPr>
          <w:rFonts w:ascii="Arial" w:hAnsi="Arial" w:cs="Arial"/>
        </w:rPr>
        <w:t xml:space="preserve">  </w:t>
      </w:r>
      <w:r w:rsidR="00F31B45">
        <w:rPr>
          <w:rFonts w:ascii="Arial" w:hAnsi="Arial" w:cs="Arial"/>
        </w:rPr>
        <w:t>Devise</w:t>
      </w:r>
      <w:r>
        <w:rPr>
          <w:rFonts w:ascii="Arial" w:hAnsi="Arial" w:cs="Arial"/>
        </w:rPr>
        <w:t xml:space="preserve"> </w:t>
      </w:r>
      <w:r w:rsidR="00F31B45">
        <w:rPr>
          <w:rFonts w:ascii="Arial" w:hAnsi="Arial" w:cs="Arial"/>
        </w:rPr>
        <w:t xml:space="preserve">your own </w:t>
      </w:r>
      <w:r>
        <w:rPr>
          <w:rFonts w:ascii="Arial" w:hAnsi="Arial" w:cs="Arial"/>
        </w:rPr>
        <w:t xml:space="preserve">characters and </w:t>
      </w:r>
      <w:r w:rsidR="00F31B45">
        <w:rPr>
          <w:rFonts w:ascii="Arial" w:hAnsi="Arial" w:cs="Arial"/>
        </w:rPr>
        <w:t>explore the use</w:t>
      </w:r>
      <w:r>
        <w:rPr>
          <w:rFonts w:ascii="Arial" w:hAnsi="Arial" w:cs="Arial"/>
        </w:rPr>
        <w:t xml:space="preserve"> </w:t>
      </w:r>
      <w:r w:rsidR="003E5090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role play with others</w:t>
      </w:r>
      <w:r w:rsidR="00F31B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 that </w:t>
      </w:r>
      <w:r w:rsidR="0078284A">
        <w:rPr>
          <w:rFonts w:ascii="Arial" w:hAnsi="Arial" w:cs="Arial"/>
        </w:rPr>
        <w:t xml:space="preserve">the dialogue within </w:t>
      </w:r>
      <w:r w:rsidR="00F31B45">
        <w:rPr>
          <w:rFonts w:ascii="Arial" w:hAnsi="Arial" w:cs="Arial"/>
        </w:rPr>
        <w:t>your story</w:t>
      </w:r>
      <w:r>
        <w:rPr>
          <w:rFonts w:ascii="Arial" w:hAnsi="Arial" w:cs="Arial"/>
        </w:rPr>
        <w:t xml:space="preserve"> is really believable.  </w:t>
      </w:r>
    </w:p>
    <w:p w14:paraId="677A92E6" w14:textId="4092F510" w:rsidR="00E13879" w:rsidRDefault="00E13879" w:rsidP="00E13879">
      <w:pPr>
        <w:spacing w:before="3" w:after="0"/>
        <w:rPr>
          <w:rFonts w:ascii="Arial" w:hAnsi="Arial" w:cs="Arial"/>
        </w:rPr>
      </w:pPr>
      <w:r>
        <w:rPr>
          <w:rFonts w:ascii="Arial" w:hAnsi="Arial" w:cs="Arial"/>
        </w:rPr>
        <w:t xml:space="preserve">Bring together your knowledge of story features to create a story to treasure!   </w:t>
      </w:r>
    </w:p>
    <w:p w14:paraId="60D030EA" w14:textId="77777777" w:rsidR="00F31B45" w:rsidRDefault="00F31B45" w:rsidP="00E13879">
      <w:pPr>
        <w:spacing w:before="3" w:after="0"/>
        <w:rPr>
          <w:rFonts w:ascii="Arial" w:hAnsi="Arial" w:cs="Arial"/>
        </w:rPr>
      </w:pPr>
    </w:p>
    <w:p w14:paraId="646266B5" w14:textId="77777777" w:rsidR="00E13879" w:rsidRDefault="00E13879" w:rsidP="00E13879">
      <w:pPr>
        <w:spacing w:before="3" w:after="0" w:line="200" w:lineRule="exact"/>
        <w:rPr>
          <w:sz w:val="20"/>
          <w:szCs w:val="20"/>
        </w:rPr>
      </w:pPr>
    </w:p>
    <w:p w14:paraId="2840B403" w14:textId="0BA1A3CA" w:rsidR="00F31B45" w:rsidRDefault="00E13879" w:rsidP="000B1FEE">
      <w:pPr>
        <w:spacing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Guidance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criteria for ide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tif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particip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nts:</w:t>
      </w:r>
    </w:p>
    <w:p w14:paraId="299B8C20" w14:textId="171A21DF" w:rsidR="008D564A" w:rsidRPr="008D564A" w:rsidRDefault="008D564A" w:rsidP="000B1FEE">
      <w:pPr>
        <w:spacing w:line="240" w:lineRule="auto"/>
        <w:ind w:right="-20"/>
        <w:rPr>
          <w:rFonts w:ascii="Arial" w:eastAsia="Arial" w:hAnsi="Arial" w:cs="Arial"/>
        </w:rPr>
      </w:pPr>
      <w:r w:rsidRPr="008D564A">
        <w:rPr>
          <w:rFonts w:ascii="Arial" w:eastAsia="Arial" w:hAnsi="Arial" w:cs="Arial"/>
        </w:rPr>
        <w:t>Pupils should:</w:t>
      </w:r>
    </w:p>
    <w:p w14:paraId="796B55A9" w14:textId="1AC6BAF8" w:rsidR="00E13879" w:rsidRDefault="00E13879" w:rsidP="00E13879">
      <w:pPr>
        <w:tabs>
          <w:tab w:val="left" w:pos="660"/>
        </w:tabs>
        <w:spacing w:before="60" w:after="0" w:line="240" w:lineRule="auto"/>
        <w:ind w:left="30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/>
          <w:spacing w:val="-54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 w:cs="Arial"/>
        </w:rPr>
        <w:t>love writing and want to engage the</w:t>
      </w:r>
      <w:r w:rsidR="00F31B45">
        <w:rPr>
          <w:rFonts w:ascii="Arial" w:eastAsia="Arial" w:hAnsi="Arial" w:cs="Arial"/>
        </w:rPr>
        <w:t>ir</w:t>
      </w:r>
      <w:r>
        <w:rPr>
          <w:rFonts w:ascii="Arial" w:eastAsia="Arial" w:hAnsi="Arial" w:cs="Arial"/>
        </w:rPr>
        <w:t xml:space="preserve"> reader</w:t>
      </w:r>
    </w:p>
    <w:p w14:paraId="25C23B31" w14:textId="571DC5B1" w:rsidR="00E13879" w:rsidRDefault="00E13879" w:rsidP="00E13879">
      <w:pPr>
        <w:tabs>
          <w:tab w:val="left" w:pos="660"/>
        </w:tabs>
        <w:spacing w:after="0" w:line="268" w:lineRule="exact"/>
        <w:ind w:left="660" w:right="-2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/>
          <w:position w:val="-1"/>
        </w:rPr>
        <w:tab/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 w:rsidR="00F31B45">
        <w:rPr>
          <w:rFonts w:ascii="Arial" w:eastAsia="Arial" w:hAnsi="Arial" w:cs="Arial"/>
          <w:position w:val="-1"/>
        </w:rPr>
        <w:t>willing</w:t>
      </w:r>
      <w:r>
        <w:rPr>
          <w:rFonts w:ascii="Arial" w:eastAsia="Arial" w:hAnsi="Arial" w:cs="Arial"/>
          <w:position w:val="-1"/>
        </w:rPr>
        <w:t xml:space="preserve"> to discuss</w:t>
      </w:r>
      <w:r w:rsidR="00F31B45">
        <w:rPr>
          <w:rFonts w:ascii="Arial" w:eastAsia="Arial" w:hAnsi="Arial" w:cs="Arial"/>
          <w:position w:val="-1"/>
        </w:rPr>
        <w:t xml:space="preserve"> their</w:t>
      </w:r>
      <w:r>
        <w:rPr>
          <w:rFonts w:ascii="Arial" w:eastAsia="Arial" w:hAnsi="Arial" w:cs="Arial"/>
          <w:position w:val="-1"/>
        </w:rPr>
        <w:t xml:space="preserve"> ideas and listen to others</w:t>
      </w:r>
      <w:r w:rsidR="008D564A">
        <w:rPr>
          <w:rFonts w:ascii="Arial" w:eastAsia="Arial" w:hAnsi="Arial" w:cs="Arial"/>
          <w:position w:val="-1"/>
        </w:rPr>
        <w:t>’</w:t>
      </w:r>
      <w:r>
        <w:rPr>
          <w:rFonts w:ascii="Arial" w:eastAsia="Arial" w:hAnsi="Arial" w:cs="Arial"/>
          <w:position w:val="-1"/>
        </w:rPr>
        <w:t xml:space="preserve"> as they explain their thoughts and plans</w:t>
      </w:r>
    </w:p>
    <w:p w14:paraId="276597F3" w14:textId="2A7C3A55" w:rsidR="00E13879" w:rsidRDefault="00E13879" w:rsidP="00E13879">
      <w:pPr>
        <w:tabs>
          <w:tab w:val="left" w:pos="660"/>
        </w:tabs>
        <w:spacing w:after="0" w:line="268" w:lineRule="exact"/>
        <w:ind w:left="660" w:right="-2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/>
          <w:position w:val="-1"/>
        </w:rPr>
        <w:tab/>
      </w:r>
      <w:r>
        <w:rPr>
          <w:rFonts w:ascii="Arial" w:eastAsia="Arial" w:hAnsi="Arial" w:cs="Arial"/>
          <w:position w:val="-1"/>
        </w:rPr>
        <w:t xml:space="preserve">enjoy creating a story with illustrations – </w:t>
      </w:r>
      <w:r w:rsidR="00F31B45">
        <w:rPr>
          <w:rFonts w:ascii="Arial" w:eastAsia="Arial" w:hAnsi="Arial" w:cs="Arial"/>
          <w:position w:val="-1"/>
        </w:rPr>
        <w:t>although they</w:t>
      </w:r>
      <w:r>
        <w:rPr>
          <w:rFonts w:ascii="Arial" w:eastAsia="Arial" w:hAnsi="Arial" w:cs="Arial"/>
          <w:position w:val="-1"/>
        </w:rPr>
        <w:t xml:space="preserve"> do not need to be </w:t>
      </w:r>
      <w:r w:rsidR="00F31B45">
        <w:rPr>
          <w:rFonts w:ascii="Arial" w:eastAsia="Arial" w:hAnsi="Arial" w:cs="Arial"/>
          <w:position w:val="-1"/>
        </w:rPr>
        <w:t xml:space="preserve">established </w:t>
      </w:r>
      <w:r>
        <w:rPr>
          <w:rFonts w:ascii="Arial" w:eastAsia="Arial" w:hAnsi="Arial" w:cs="Arial"/>
          <w:position w:val="-1"/>
        </w:rPr>
        <w:t xml:space="preserve">artists!  </w:t>
      </w:r>
    </w:p>
    <w:p w14:paraId="7F831440" w14:textId="77777777" w:rsidR="00E13879" w:rsidRDefault="00E13879" w:rsidP="00E13879">
      <w:pPr>
        <w:spacing w:before="1" w:after="0" w:line="170" w:lineRule="exact"/>
        <w:rPr>
          <w:sz w:val="17"/>
          <w:szCs w:val="17"/>
        </w:rPr>
      </w:pPr>
    </w:p>
    <w:p w14:paraId="15221A09" w14:textId="77777777" w:rsidR="000B1FEE" w:rsidRDefault="000B1FEE" w:rsidP="00E13879">
      <w:pPr>
        <w:spacing w:after="0" w:line="240" w:lineRule="auto"/>
        <w:ind w:right="-20"/>
        <w:rPr>
          <w:rFonts w:ascii="Arial" w:hAnsi="Arial" w:cs="Arial"/>
          <w:b/>
        </w:rPr>
      </w:pPr>
    </w:p>
    <w:p w14:paraId="2DDCEACE" w14:textId="1DB99DB1" w:rsidR="00F31B45" w:rsidRDefault="00E13879" w:rsidP="000B1FEE">
      <w:pPr>
        <w:spacing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As a result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coming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the course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ill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have:</w:t>
      </w:r>
    </w:p>
    <w:p w14:paraId="561A97C2" w14:textId="72EE4D09" w:rsidR="00E13879" w:rsidRDefault="00E13879" w:rsidP="00A026E3">
      <w:pPr>
        <w:tabs>
          <w:tab w:val="left" w:pos="660"/>
        </w:tabs>
        <w:spacing w:before="120" w:after="0" w:line="268" w:lineRule="exact"/>
        <w:ind w:left="301" w:right="-23"/>
        <w:rPr>
          <w:rFonts w:ascii="Arial" w:eastAsia="Arial" w:hAnsi="Arial" w:cs="Arial"/>
          <w:position w:val="-1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/>
          <w:position w:val="-1"/>
        </w:rPr>
        <w:tab/>
      </w:r>
      <w:r w:rsidR="00A519E6"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</w:rPr>
        <w:t>xplored what makes a</w:t>
      </w:r>
      <w:r w:rsidR="001E2D45">
        <w:rPr>
          <w:rFonts w:ascii="Arial" w:eastAsia="Arial" w:hAnsi="Arial" w:cs="Arial"/>
          <w:position w:val="-1"/>
        </w:rPr>
        <w:t>n excellent</w:t>
      </w:r>
      <w:r>
        <w:rPr>
          <w:rFonts w:ascii="Arial" w:eastAsia="Arial" w:hAnsi="Arial" w:cs="Arial"/>
          <w:position w:val="-1"/>
        </w:rPr>
        <w:t xml:space="preserve"> story through </w:t>
      </w:r>
      <w:r w:rsidR="00F31B45">
        <w:rPr>
          <w:rFonts w:ascii="Arial" w:eastAsia="Arial" w:hAnsi="Arial" w:cs="Arial"/>
          <w:position w:val="-1"/>
        </w:rPr>
        <w:t>studying</w:t>
      </w:r>
      <w:r>
        <w:rPr>
          <w:rFonts w:ascii="Arial" w:eastAsia="Arial" w:hAnsi="Arial" w:cs="Arial"/>
          <w:position w:val="-1"/>
        </w:rPr>
        <w:t xml:space="preserve"> a range of texts</w:t>
      </w:r>
    </w:p>
    <w:p w14:paraId="553CD7B9" w14:textId="12D1C4AB" w:rsidR="00E13879" w:rsidRDefault="00E13879" w:rsidP="00E13879">
      <w:pPr>
        <w:tabs>
          <w:tab w:val="left" w:pos="660"/>
        </w:tabs>
        <w:spacing w:after="0" w:line="268" w:lineRule="exact"/>
        <w:ind w:left="30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/>
          <w:position w:val="-1"/>
        </w:rPr>
        <w:tab/>
      </w:r>
      <w:r w:rsidR="00A519E6"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iscussed </w:t>
      </w:r>
      <w:r w:rsidR="00A519E6">
        <w:rPr>
          <w:rFonts w:ascii="Arial" w:eastAsia="Arial" w:hAnsi="Arial" w:cs="Arial"/>
          <w:position w:val="-1"/>
        </w:rPr>
        <w:t>your ideas,</w:t>
      </w:r>
      <w:r>
        <w:rPr>
          <w:rFonts w:ascii="Arial" w:eastAsia="Arial" w:hAnsi="Arial" w:cs="Arial"/>
          <w:position w:val="-1"/>
        </w:rPr>
        <w:t xml:space="preserve"> tr</w:t>
      </w:r>
      <w:r w:rsidR="00A519E6">
        <w:rPr>
          <w:rFonts w:ascii="Arial" w:eastAsia="Arial" w:hAnsi="Arial" w:cs="Arial"/>
          <w:position w:val="-1"/>
        </w:rPr>
        <w:t>ying</w:t>
      </w:r>
      <w:r>
        <w:rPr>
          <w:rFonts w:ascii="Arial" w:eastAsia="Arial" w:hAnsi="Arial" w:cs="Arial"/>
          <w:position w:val="-1"/>
        </w:rPr>
        <w:t xml:space="preserve"> out dialogue/characters through role play with others</w:t>
      </w:r>
    </w:p>
    <w:p w14:paraId="1A2CC3C7" w14:textId="330B2301" w:rsidR="00E13879" w:rsidRDefault="00E13879" w:rsidP="00E13879">
      <w:pPr>
        <w:tabs>
          <w:tab w:val="left" w:pos="660"/>
        </w:tabs>
        <w:spacing w:after="0" w:line="268" w:lineRule="exact"/>
        <w:ind w:left="660" w:right="-20" w:hanging="360"/>
        <w:rPr>
          <w:rFonts w:ascii="Arial" w:eastAsia="Arial" w:hAnsi="Arial" w:cs="Arial"/>
          <w:position w:val="-1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/>
          <w:position w:val="-1"/>
        </w:rPr>
        <w:tab/>
      </w:r>
      <w:r w:rsidR="00A519E6"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position w:val="-1"/>
        </w:rPr>
        <w:t>hought about the reader’s needs</w:t>
      </w:r>
      <w:r w:rsidR="00A519E6">
        <w:rPr>
          <w:rFonts w:ascii="Arial" w:eastAsia="Arial" w:hAnsi="Arial" w:cs="Arial"/>
          <w:position w:val="-1"/>
        </w:rPr>
        <w:t xml:space="preserve">, </w:t>
      </w:r>
      <w:r w:rsidR="00F31B45">
        <w:rPr>
          <w:rFonts w:ascii="Arial" w:eastAsia="Arial" w:hAnsi="Arial" w:cs="Arial"/>
          <w:position w:val="-1"/>
        </w:rPr>
        <w:t>consider</w:t>
      </w:r>
      <w:r w:rsidR="00A519E6">
        <w:rPr>
          <w:rFonts w:ascii="Arial" w:eastAsia="Arial" w:hAnsi="Arial" w:cs="Arial"/>
          <w:position w:val="-1"/>
        </w:rPr>
        <w:t>ing</w:t>
      </w:r>
      <w:r w:rsidR="00F31B45">
        <w:rPr>
          <w:rFonts w:ascii="Arial" w:eastAsia="Arial" w:hAnsi="Arial" w:cs="Arial"/>
          <w:position w:val="-1"/>
        </w:rPr>
        <w:t xml:space="preserve"> the use of</w:t>
      </w:r>
      <w:r>
        <w:rPr>
          <w:rFonts w:ascii="Arial" w:eastAsia="Arial" w:hAnsi="Arial" w:cs="Arial"/>
          <w:position w:val="-1"/>
        </w:rPr>
        <w:t xml:space="preserve"> structure, vocabulary and </w:t>
      </w:r>
      <w:r w:rsidR="00A519E6">
        <w:rPr>
          <w:rFonts w:ascii="Arial" w:eastAsia="Arial" w:hAnsi="Arial" w:cs="Arial"/>
          <w:position w:val="-1"/>
        </w:rPr>
        <w:t xml:space="preserve">technical </w:t>
      </w:r>
      <w:r>
        <w:rPr>
          <w:rFonts w:ascii="Arial" w:eastAsia="Arial" w:hAnsi="Arial" w:cs="Arial"/>
          <w:position w:val="-1"/>
        </w:rPr>
        <w:t xml:space="preserve">devices </w:t>
      </w:r>
      <w:r w:rsidR="00A519E6">
        <w:rPr>
          <w:rFonts w:ascii="Arial" w:eastAsia="Arial" w:hAnsi="Arial" w:cs="Arial"/>
          <w:position w:val="-1"/>
        </w:rPr>
        <w:t>that compliment your chosen</w:t>
      </w:r>
      <w:r>
        <w:rPr>
          <w:rFonts w:ascii="Arial" w:eastAsia="Arial" w:hAnsi="Arial" w:cs="Arial"/>
          <w:position w:val="-1"/>
        </w:rPr>
        <w:t xml:space="preserve"> genre</w:t>
      </w:r>
    </w:p>
    <w:p w14:paraId="425F6E87" w14:textId="0018D4EB" w:rsidR="00E13879" w:rsidRDefault="00E13879" w:rsidP="00E13879">
      <w:pPr>
        <w:tabs>
          <w:tab w:val="left" w:pos="660"/>
        </w:tabs>
        <w:spacing w:after="0" w:line="268" w:lineRule="exact"/>
        <w:ind w:left="300" w:right="-20"/>
        <w:rPr>
          <w:rFonts w:ascii="Arial" w:eastAsia="Arial" w:hAnsi="Arial" w:cs="Arial"/>
          <w:position w:val="-1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/>
          <w:position w:val="-1"/>
        </w:rPr>
        <w:tab/>
      </w:r>
      <w:r w:rsidR="00A519E6"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position w:val="-1"/>
        </w:rPr>
        <w:t>se</w:t>
      </w:r>
      <w:r w:rsidR="00F31B45"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 </w:t>
      </w:r>
      <w:r w:rsidR="00F31B45">
        <w:rPr>
          <w:rFonts w:ascii="Arial" w:eastAsia="Arial" w:hAnsi="Arial" w:cs="Arial"/>
          <w:position w:val="-1"/>
        </w:rPr>
        <w:t xml:space="preserve">eye-catching </w:t>
      </w:r>
      <w:r>
        <w:rPr>
          <w:rFonts w:ascii="Arial" w:eastAsia="Arial" w:hAnsi="Arial" w:cs="Arial"/>
          <w:position w:val="-1"/>
        </w:rPr>
        <w:t xml:space="preserve">illustrations to </w:t>
      </w:r>
      <w:r w:rsidR="00A519E6">
        <w:rPr>
          <w:rFonts w:ascii="Arial" w:eastAsia="Arial" w:hAnsi="Arial" w:cs="Arial"/>
          <w:position w:val="-1"/>
        </w:rPr>
        <w:t>depict</w:t>
      </w:r>
      <w:r>
        <w:rPr>
          <w:rFonts w:ascii="Arial" w:eastAsia="Arial" w:hAnsi="Arial" w:cs="Arial"/>
          <w:position w:val="-1"/>
        </w:rPr>
        <w:t xml:space="preserve"> </w:t>
      </w:r>
      <w:r w:rsidR="00A519E6">
        <w:rPr>
          <w:rFonts w:ascii="Arial" w:eastAsia="Arial" w:hAnsi="Arial" w:cs="Arial"/>
          <w:position w:val="-1"/>
        </w:rPr>
        <w:t>and enhance your</w:t>
      </w:r>
      <w:r>
        <w:rPr>
          <w:rFonts w:ascii="Arial" w:eastAsia="Arial" w:hAnsi="Arial" w:cs="Arial"/>
          <w:position w:val="-1"/>
        </w:rPr>
        <w:t xml:space="preserve"> story</w:t>
      </w:r>
    </w:p>
    <w:p w14:paraId="23899A7A" w14:textId="46576F3B" w:rsidR="008A6BB3" w:rsidRDefault="008A6BB3" w:rsidP="008A6BB3">
      <w:pPr>
        <w:pStyle w:val="ListParagraph"/>
        <w:numPr>
          <w:ilvl w:val="0"/>
          <w:numId w:val="4"/>
        </w:numPr>
        <w:tabs>
          <w:tab w:val="left" w:pos="660"/>
        </w:tabs>
        <w:spacing w:after="0" w:line="268" w:lineRule="exact"/>
        <w:ind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r</w:t>
      </w:r>
      <w:r w:rsidRPr="008A6BB3">
        <w:rPr>
          <w:rFonts w:ascii="Arial" w:eastAsia="Arial" w:hAnsi="Arial" w:cs="Arial"/>
          <w:position w:val="-1"/>
        </w:rPr>
        <w:t>eceived a course certificate to treasure</w:t>
      </w:r>
    </w:p>
    <w:p w14:paraId="41763302" w14:textId="2DC4692E" w:rsidR="008A6BB3" w:rsidRPr="008A6BB3" w:rsidRDefault="008A6BB3" w:rsidP="008A6BB3">
      <w:pPr>
        <w:pStyle w:val="ListParagraph"/>
        <w:numPr>
          <w:ilvl w:val="0"/>
          <w:numId w:val="4"/>
        </w:numPr>
        <w:tabs>
          <w:tab w:val="left" w:pos="660"/>
        </w:tabs>
        <w:spacing w:after="0" w:line="268" w:lineRule="exact"/>
        <w:ind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HAD FUN!</w:t>
      </w:r>
    </w:p>
    <w:p w14:paraId="62200496" w14:textId="77777777" w:rsidR="00E13879" w:rsidRDefault="00E13879" w:rsidP="00E13879">
      <w:pPr>
        <w:tabs>
          <w:tab w:val="left" w:pos="660"/>
        </w:tabs>
        <w:spacing w:after="0" w:line="268" w:lineRule="exact"/>
        <w:ind w:right="-20"/>
        <w:rPr>
          <w:rFonts w:ascii="Arial" w:eastAsia="Arial" w:hAnsi="Arial" w:cs="Arial"/>
        </w:rPr>
      </w:pPr>
    </w:p>
    <w:p w14:paraId="015CDCA4" w14:textId="77777777" w:rsidR="00A026E3" w:rsidRDefault="00A026E3" w:rsidP="00E13879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62893380" w14:textId="18C9CB07" w:rsidR="00E13879" w:rsidRDefault="00E13879" w:rsidP="00E13879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Students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should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bring:</w:t>
      </w:r>
    </w:p>
    <w:p w14:paraId="107E889D" w14:textId="77777777" w:rsidR="00F31B45" w:rsidRDefault="00F31B45" w:rsidP="00E13879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489B0FC" w14:textId="28FACD86" w:rsidR="00E13879" w:rsidRDefault="00A519E6" w:rsidP="00E1387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</w:rPr>
        <w:t>a</w:t>
      </w:r>
      <w:r w:rsidR="00E13879">
        <w:rPr>
          <w:rFonts w:ascii="Arial" w:eastAsia="Times New Roman" w:hAnsi="Arial" w:cs="Arial"/>
        </w:rPr>
        <w:t xml:space="preserve"> notebook</w:t>
      </w:r>
      <w:r w:rsidR="000B1FEE">
        <w:rPr>
          <w:rFonts w:ascii="Arial" w:eastAsia="Times New Roman" w:hAnsi="Arial" w:cs="Arial"/>
        </w:rPr>
        <w:t>/</w:t>
      </w:r>
      <w:r w:rsidR="00E13879">
        <w:rPr>
          <w:rFonts w:ascii="Arial" w:eastAsia="Times New Roman" w:hAnsi="Arial" w:cs="Arial"/>
        </w:rPr>
        <w:t>pad and pen</w:t>
      </w:r>
      <w:r w:rsidR="001E2D45">
        <w:rPr>
          <w:rFonts w:ascii="Arial" w:eastAsia="Times New Roman" w:hAnsi="Arial" w:cs="Arial"/>
        </w:rPr>
        <w:t>/pencil</w:t>
      </w:r>
    </w:p>
    <w:p w14:paraId="71577FAC" w14:textId="4BD6ACDD" w:rsidR="00E13879" w:rsidRPr="00A519E6" w:rsidRDefault="00A519E6" w:rsidP="00E1387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</w:rPr>
        <w:t>c</w:t>
      </w:r>
      <w:r w:rsidR="00E13879">
        <w:rPr>
          <w:rFonts w:ascii="Arial" w:eastAsia="Times New Roman" w:hAnsi="Arial" w:cs="Arial"/>
        </w:rPr>
        <w:t>oloured pencils</w:t>
      </w:r>
    </w:p>
    <w:p w14:paraId="05B282D0" w14:textId="611EA8F2" w:rsidR="00A519E6" w:rsidRPr="00A519E6" w:rsidRDefault="00A519E6" w:rsidP="00E1387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</w:rPr>
        <w:t>a water bottle</w:t>
      </w:r>
    </w:p>
    <w:p w14:paraId="70443E67" w14:textId="248E14A5" w:rsidR="00A519E6" w:rsidRDefault="00A519E6" w:rsidP="00E1387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</w:rPr>
        <w:t>clothing that is suitable for outdoor break times</w:t>
      </w:r>
    </w:p>
    <w:p w14:paraId="44C9D84E" w14:textId="77777777" w:rsidR="00E13879" w:rsidRDefault="00E13879" w:rsidP="00E13879">
      <w:pPr>
        <w:spacing w:after="0" w:line="240" w:lineRule="auto"/>
        <w:ind w:right="-20"/>
        <w:rPr>
          <w:rFonts w:ascii="Arial" w:eastAsia="Arial" w:hAnsi="Arial" w:cs="Arial"/>
        </w:rPr>
      </w:pPr>
    </w:p>
    <w:p w14:paraId="0E7BF4B1" w14:textId="77777777" w:rsidR="00E13879" w:rsidRDefault="00E13879" w:rsidP="00E13879">
      <w:pPr>
        <w:spacing w:after="0" w:line="240" w:lineRule="auto"/>
        <w:ind w:right="-20"/>
        <w:rPr>
          <w:rFonts w:ascii="Arial" w:eastAsia="Arial" w:hAnsi="Arial" w:cs="Arial"/>
          <w:b/>
          <w:bCs/>
        </w:rPr>
      </w:pPr>
    </w:p>
    <w:p w14:paraId="4466E14C" w14:textId="77777777" w:rsidR="00E13879" w:rsidRDefault="00E13879" w:rsidP="00E138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Lunch and refreshments are provided.</w:t>
      </w:r>
    </w:p>
    <w:p w14:paraId="15BB09FC" w14:textId="12F21CD0" w:rsidR="00E13879" w:rsidRPr="001B1D7B" w:rsidRDefault="00E13879" w:rsidP="001B1D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uniform is not required.</w:t>
      </w:r>
      <w:r>
        <w:rPr>
          <w:rFonts w:ascii="Arial" w:hAnsi="Arial" w:cs="Arial"/>
          <w:b/>
        </w:rPr>
        <w:br/>
        <w:t>No mobile phones.</w:t>
      </w:r>
    </w:p>
    <w:sectPr w:rsidR="00E13879" w:rsidRPr="001B1D7B" w:rsidSect="00145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354"/>
    <w:multiLevelType w:val="hybridMultilevel"/>
    <w:tmpl w:val="D3BEAB40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1266067"/>
    <w:multiLevelType w:val="hybridMultilevel"/>
    <w:tmpl w:val="41BEA9BC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327F79F7"/>
    <w:multiLevelType w:val="hybridMultilevel"/>
    <w:tmpl w:val="D048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79"/>
    <w:rsid w:val="000B1FEE"/>
    <w:rsid w:val="0014585B"/>
    <w:rsid w:val="001B1D7B"/>
    <w:rsid w:val="001E2D45"/>
    <w:rsid w:val="002874E2"/>
    <w:rsid w:val="002D4C9A"/>
    <w:rsid w:val="003C699D"/>
    <w:rsid w:val="003E5090"/>
    <w:rsid w:val="005475F2"/>
    <w:rsid w:val="00776AE3"/>
    <w:rsid w:val="0078284A"/>
    <w:rsid w:val="008A6BB3"/>
    <w:rsid w:val="008D564A"/>
    <w:rsid w:val="00A026E3"/>
    <w:rsid w:val="00A254A4"/>
    <w:rsid w:val="00A44990"/>
    <w:rsid w:val="00A519E6"/>
    <w:rsid w:val="00B1276B"/>
    <w:rsid w:val="00B459D2"/>
    <w:rsid w:val="00D80E44"/>
    <w:rsid w:val="00E13879"/>
    <w:rsid w:val="00F04854"/>
    <w:rsid w:val="00F31B45"/>
    <w:rsid w:val="00F5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05F3"/>
  <w15:chartTrackingRefBased/>
  <w15:docId w15:val="{DC5E13CD-FEC1-417E-9E0F-2150A5D9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8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13879"/>
    <w:pPr>
      <w:spacing w:after="0" w:line="240" w:lineRule="auto"/>
      <w:jc w:val="both"/>
    </w:pPr>
    <w:rPr>
      <w:rFonts w:ascii="Bookman Old Style" w:eastAsia="Times New Roman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13879"/>
    <w:rPr>
      <w:rFonts w:ascii="Bookman Old Style" w:eastAsia="Times New Roman" w:hAnsi="Bookman Old Style" w:cs="Times New Roman"/>
      <w:szCs w:val="20"/>
    </w:rPr>
  </w:style>
  <w:style w:type="paragraph" w:styleId="ListParagraph">
    <w:name w:val="List Paragraph"/>
    <w:basedOn w:val="Normal"/>
    <w:uiPriority w:val="34"/>
    <w:qFormat/>
    <w:rsid w:val="00E1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89ED4C9AB2F489EA7A43E1E7668AC" ma:contentTypeVersion="13" ma:contentTypeDescription="Create a new document." ma:contentTypeScope="" ma:versionID="ce7238ec2760e7ef8845e2c3c4564edc">
  <xsd:schema xmlns:xsd="http://www.w3.org/2001/XMLSchema" xmlns:xs="http://www.w3.org/2001/XMLSchema" xmlns:p="http://schemas.microsoft.com/office/2006/metadata/properties" xmlns:ns2="63727840-3142-48bb-b868-2065d50e631e" xmlns:ns3="dcd1ceaf-6565-4ccd-89ef-0226ecbab731" targetNamespace="http://schemas.microsoft.com/office/2006/metadata/properties" ma:root="true" ma:fieldsID="cb8ba99863217011dd045e9c7cbbd24f" ns2:_="" ns3:_="">
    <xsd:import namespace="63727840-3142-48bb-b868-2065d50e631e"/>
    <xsd:import namespace="dcd1ceaf-6565-4ccd-89ef-0226ecbab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27840-3142-48bb-b868-2065d50e6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ceaf-6565-4ccd-89ef-0226ecbab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47439-9CF0-45B8-A2EF-7E73084D1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27840-3142-48bb-b868-2065d50e631e"/>
    <ds:schemaRef ds:uri="dcd1ceaf-6565-4ccd-89ef-0226ecbab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F7DA1-3B08-4832-9DFB-44B11E10E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F57A5-8366-49B7-9175-2624DA9C78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Alyson</dc:creator>
  <cp:keywords/>
  <dc:description/>
  <cp:lastModifiedBy>Natasha Aiston</cp:lastModifiedBy>
  <cp:revision>4</cp:revision>
  <dcterms:created xsi:type="dcterms:W3CDTF">2022-03-01T15:53:00Z</dcterms:created>
  <dcterms:modified xsi:type="dcterms:W3CDTF">2022-03-04T13:23:00Z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0x010100DCC89ED4C9AB2F489EA7A43E1E7668AC</vt:lpwstr>
  </property>
</Properties>
</file>